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3DCA" w14:textId="1FF25251" w:rsidR="004D5A20" w:rsidRPr="0082783D" w:rsidRDefault="004D5A20" w:rsidP="004D5A20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จราจรช่วง</w:t>
      </w:r>
      <w:r w:rsidR="00DA7C24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เทศกาลสงกรานต</w:t>
      </w:r>
      <w:r w:rsidR="00DA7C24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์</w:t>
      </w: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พ.ศ. 256</w:t>
      </w:r>
      <w:r w:rsidR="00D32A4F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</w:p>
    <w:p w14:paraId="7AC61D87" w14:textId="635AC4B8" w:rsidR="004D5A20" w:rsidRPr="0082783D" w:rsidRDefault="00335308" w:rsidP="004D5A20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ระหว่างวันที่ 1</w:t>
      </w:r>
      <w:r w:rsidR="00783A19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1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เมษายน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256</w:t>
      </w:r>
      <w:r w:rsidR="00D32A4F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ถึง วันที่ 1</w:t>
      </w:r>
      <w:r w:rsidR="008010D5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เมษายน</w:t>
      </w:r>
      <w:r w:rsidR="004D5A20"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256</w:t>
      </w:r>
      <w:r w:rsidR="00D32A4F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992"/>
        <w:gridCol w:w="1276"/>
        <w:gridCol w:w="1133"/>
        <w:gridCol w:w="903"/>
        <w:gridCol w:w="2925"/>
      </w:tblGrid>
      <w:tr w:rsidR="004D5A20" w:rsidRPr="0082783D" w14:paraId="3B761B17" w14:textId="77777777" w:rsidTr="00783A19">
        <w:tc>
          <w:tcPr>
            <w:tcW w:w="1277" w:type="dxa"/>
          </w:tcPr>
          <w:p w14:paraId="63212469" w14:textId="77203CB6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134" w:type="dxa"/>
          </w:tcPr>
          <w:p w14:paraId="097EC82F" w14:textId="057FC69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เกิดอุบัติเหตุ(ครั้ง)</w:t>
            </w:r>
          </w:p>
        </w:tc>
        <w:tc>
          <w:tcPr>
            <w:tcW w:w="1276" w:type="dxa"/>
          </w:tcPr>
          <w:p w14:paraId="5FD26619" w14:textId="73AD208F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บาดเจ็บ(คน)</w:t>
            </w:r>
          </w:p>
        </w:tc>
        <w:tc>
          <w:tcPr>
            <w:tcW w:w="992" w:type="dxa"/>
          </w:tcPr>
          <w:p w14:paraId="25A3C1AC" w14:textId="7A2BD81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กลับบ้าน(ราย)</w:t>
            </w:r>
          </w:p>
        </w:tc>
        <w:tc>
          <w:tcPr>
            <w:tcW w:w="1276" w:type="dxa"/>
          </w:tcPr>
          <w:p w14:paraId="1649AF3D" w14:textId="519B82ED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นอนรพ(ราย)</w:t>
            </w:r>
          </w:p>
        </w:tc>
        <w:tc>
          <w:tcPr>
            <w:tcW w:w="1133" w:type="dxa"/>
          </w:tcPr>
          <w:p w14:paraId="23D48324" w14:textId="6209716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ส่งต่อ(ราย)</w:t>
            </w:r>
          </w:p>
        </w:tc>
        <w:tc>
          <w:tcPr>
            <w:tcW w:w="903" w:type="dxa"/>
          </w:tcPr>
          <w:p w14:paraId="2AB7B699" w14:textId="24995AB4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เสียชีวิต(ราย)</w:t>
            </w:r>
          </w:p>
        </w:tc>
        <w:tc>
          <w:tcPr>
            <w:tcW w:w="2925" w:type="dxa"/>
          </w:tcPr>
          <w:p w14:paraId="64E4E019" w14:textId="1EF3FAC3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5A20" w:rsidRPr="0082783D" w14:paraId="2ABBB87F" w14:textId="77777777" w:rsidTr="00783A19">
        <w:tc>
          <w:tcPr>
            <w:tcW w:w="1277" w:type="dxa"/>
          </w:tcPr>
          <w:p w14:paraId="0EE4F270" w14:textId="4AB5892C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11/เม.ย./6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0356A23" w14:textId="3C5A0E47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C358414" w14:textId="3FD94470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C18B20E" w14:textId="2022C610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6A73B38D" w14:textId="6D0BFAC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3BC1AB6" w14:textId="79189EDF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1259A6F0" w14:textId="52EFD592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1466118B" w14:textId="4093C081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4D5A20" w:rsidRPr="0082783D" w14:paraId="7514C590" w14:textId="77777777" w:rsidTr="00783A19">
        <w:tc>
          <w:tcPr>
            <w:tcW w:w="1277" w:type="dxa"/>
          </w:tcPr>
          <w:p w14:paraId="4F7A979F" w14:textId="3AB5A28E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12/เม.ย./6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2D179424" w14:textId="4F77AB89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7C9AF9B3" w14:textId="3FC19C9E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06A32F3" w14:textId="463E40B6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53175E8" w14:textId="4CC27D8D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585391F" w14:textId="1E72F953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52ED2D0F" w14:textId="5E5EDD6D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6FE66745" w14:textId="3D7C2B42" w:rsidR="004D5A20" w:rsidRPr="00783A19" w:rsidRDefault="004D5A20" w:rsidP="00783A19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4D5A20" w:rsidRPr="0082783D" w14:paraId="06F30C3C" w14:textId="77777777" w:rsidTr="00783A19">
        <w:tc>
          <w:tcPr>
            <w:tcW w:w="1277" w:type="dxa"/>
          </w:tcPr>
          <w:p w14:paraId="6C8907B8" w14:textId="17D8A82D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13/เม.ย./6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5FFA06F7" w14:textId="2A5A987F" w:rsidR="004D5A20" w:rsidRPr="0082783D" w:rsidRDefault="00B23011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15EA2BF1" w14:textId="37DA934B" w:rsidR="004D5A20" w:rsidRPr="0082783D" w:rsidRDefault="00B23011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3A479D7" w14:textId="4BC23D98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67E31D45" w14:textId="22C30CD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EE6DD0D" w14:textId="28AD7963" w:rsidR="004D5A20" w:rsidRPr="0082783D" w:rsidRDefault="00D32A4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903" w:type="dxa"/>
          </w:tcPr>
          <w:p w14:paraId="49BAEE4D" w14:textId="65A587A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578CD08C" w14:textId="3A695957" w:rsidR="004D5A20" w:rsidRDefault="00B23011" w:rsidP="00B23011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Dx: </w:t>
            </w:r>
            <w:r w:rsidR="00DB0E76">
              <w:rPr>
                <w:rFonts w:asciiTheme="majorBidi" w:eastAsia="Calibri" w:hAnsiTheme="majorBidi" w:cstheme="majorBidi"/>
                <w:sz w:val="32"/>
                <w:szCs w:val="32"/>
              </w:rPr>
              <w:t>MHI with LW Rt elbow and Rt leg Refer warin</w:t>
            </w:r>
          </w:p>
          <w:p w14:paraId="5677F584" w14:textId="6638E473" w:rsidR="00DB0E76" w:rsidRDefault="00DB0E76" w:rsidP="00B23011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Dx: Joint injury with Cfx Rt clavicle Refer sps.</w:t>
            </w:r>
          </w:p>
          <w:p w14:paraId="2354CAC1" w14:textId="1F597CB7" w:rsidR="00DB0E76" w:rsidRPr="0082783D" w:rsidRDefault="00DB0E76" w:rsidP="00B23011">
            <w:pPr>
              <w:spacing w:after="200" w:line="276" w:lineRule="auto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 w:rsidRPr="00DB0E76">
              <w:rPr>
                <w:rFonts w:asciiTheme="majorBidi" w:eastAsia="Calibri" w:hAnsiTheme="majorBidi" w:cstheme="majorBidi"/>
                <w:sz w:val="32"/>
                <w:szCs w:val="32"/>
              </w:rPr>
              <w:t>Dx: MHI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with MCA Refer warin</w:t>
            </w:r>
          </w:p>
        </w:tc>
      </w:tr>
      <w:tr w:rsidR="004D5A20" w:rsidRPr="0082783D" w14:paraId="60A967FE" w14:textId="77777777" w:rsidTr="00783A19">
        <w:tc>
          <w:tcPr>
            <w:tcW w:w="1277" w:type="dxa"/>
          </w:tcPr>
          <w:p w14:paraId="3D2155A7" w14:textId="5AC172D4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14/เม.ย./6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42DFC388" w14:textId="5172B00D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1D5D0669" w14:textId="13C06FB7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14CBA0FF" w14:textId="588A86F6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2EC089D" w14:textId="2FD064A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4134ECC" w14:textId="22A3210C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03" w:type="dxa"/>
          </w:tcPr>
          <w:p w14:paraId="43C2A0D5" w14:textId="1A531AE5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1CA0D21D" w14:textId="47123240" w:rsidR="00DE651F" w:rsidRPr="0082783D" w:rsidRDefault="00DE651F" w:rsidP="00DE651F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4D5A20" w:rsidRPr="0082783D" w14:paraId="4BC85F2F" w14:textId="77777777" w:rsidTr="00783A19">
        <w:tc>
          <w:tcPr>
            <w:tcW w:w="1277" w:type="dxa"/>
          </w:tcPr>
          <w:p w14:paraId="1C4A6690" w14:textId="3E812197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15/เม.ย./6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6D4D74A8" w14:textId="587D5B3D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4F8142C6" w14:textId="22ACBB6A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CEB7594" w14:textId="792C7486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00A8BD3" w14:textId="78A3982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FA30E6C" w14:textId="5F90D50A" w:rsidR="004D5A20" w:rsidRPr="0082783D" w:rsidRDefault="00DB0E76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14:paraId="7D6D06DE" w14:textId="013B8043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5AAD7758" w14:textId="3D319F7B" w:rsidR="004D5A20" w:rsidRPr="0082783D" w:rsidRDefault="00DB0E76" w:rsidP="00DB0E76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B0E76">
              <w:rPr>
                <w:rFonts w:asciiTheme="majorBidi" w:eastAsia="Calibri" w:hAnsiTheme="majorBidi" w:cstheme="majorBidi"/>
                <w:sz w:val="32"/>
                <w:szCs w:val="32"/>
              </w:rPr>
              <w:t>Dx: MHI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moderate risk</w:t>
            </w:r>
          </w:p>
        </w:tc>
      </w:tr>
      <w:tr w:rsidR="004D5A20" w:rsidRPr="0082783D" w14:paraId="4D16F806" w14:textId="77777777" w:rsidTr="00783A19">
        <w:tc>
          <w:tcPr>
            <w:tcW w:w="1277" w:type="dxa"/>
          </w:tcPr>
          <w:p w14:paraId="0BB08F16" w14:textId="3F71612B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16/เม.ย./6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F6E0534" w14:textId="4E458F14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0ACA56F0" w14:textId="49786225" w:rsidR="004D5A20" w:rsidRPr="0082783D" w:rsidRDefault="00DA7C24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F75EDC3" w14:textId="63BBC59C" w:rsidR="004D5A20" w:rsidRPr="0082783D" w:rsidRDefault="00B23011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3A2F0AA3" w14:textId="458A06CF" w:rsidR="004D5A20" w:rsidRPr="0082783D" w:rsidRDefault="00B23011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9B7DCEB" w14:textId="5AFF229C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5DA2E4B5" w14:textId="08DF91B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4D2CDC94" w14:textId="7777777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8010D5" w:rsidRPr="0082783D" w14:paraId="5ACB0DA5" w14:textId="77777777" w:rsidTr="00783A19">
        <w:tc>
          <w:tcPr>
            <w:tcW w:w="1277" w:type="dxa"/>
          </w:tcPr>
          <w:p w14:paraId="0911D883" w14:textId="3257E35E" w:rsidR="008010D5" w:rsidRDefault="008010D5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/เม.ย./6</w:t>
            </w:r>
            <w:r w:rsidR="00D32A4F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CABCE45" w14:textId="67FFF6F0" w:rsidR="008010D5" w:rsidRDefault="00DB0E76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614D4C8" w14:textId="335D7CC9" w:rsidR="008010D5" w:rsidRDefault="00DB0E76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5833BA79" w14:textId="34EB9BDB" w:rsidR="008010D5" w:rsidRDefault="00DB0E76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5385882D" w14:textId="42794F8F" w:rsidR="008010D5" w:rsidRPr="0082783D" w:rsidRDefault="008010D5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4C6067B" w14:textId="42EDF1A6" w:rsidR="008010D5" w:rsidRPr="0082783D" w:rsidRDefault="008010D5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7BF3783E" w14:textId="3D5C38D5" w:rsidR="008010D5" w:rsidRPr="0082783D" w:rsidRDefault="008010D5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4658E161" w14:textId="77777777" w:rsidR="008010D5" w:rsidRPr="0082783D" w:rsidRDefault="008010D5" w:rsidP="008010D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6B49B581" w14:textId="76F6289B" w:rsidR="00FC00A2" w:rsidRPr="0082783D" w:rsidRDefault="00FC00A2">
      <w:pPr>
        <w:rPr>
          <w:rFonts w:asciiTheme="majorBidi" w:eastAsia="Calibri" w:hAnsiTheme="majorBidi" w:cstheme="majorBidi"/>
          <w:sz w:val="32"/>
          <w:szCs w:val="32"/>
        </w:rPr>
      </w:pPr>
    </w:p>
    <w:p w14:paraId="5C80A73C" w14:textId="4E9C9C69" w:rsidR="0082783D" w:rsidRPr="0082783D" w:rsidRDefault="0082783D">
      <w:pPr>
        <w:rPr>
          <w:rFonts w:asciiTheme="majorBidi" w:eastAsia="Calibri" w:hAnsiTheme="majorBidi" w:cstheme="majorBidi"/>
          <w:sz w:val="32"/>
          <w:szCs w:val="32"/>
        </w:rPr>
      </w:pPr>
    </w:p>
    <w:p w14:paraId="69294C65" w14:textId="6D7EC949" w:rsidR="0082783D" w:rsidRPr="0082783D" w:rsidRDefault="0082783D" w:rsidP="0082783D">
      <w:pPr>
        <w:ind w:left="4320" w:firstLine="720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ลงชื่อ.............................................ผู้รายงาน</w:t>
      </w:r>
    </w:p>
    <w:p w14:paraId="1AC56B09" w14:textId="2D41A0CA" w:rsidR="0082783D" w:rsidRPr="0082783D" w:rsidRDefault="0082783D" w:rsidP="0082783D">
      <w:pPr>
        <w:ind w:left="4320" w:firstLine="720"/>
        <w:jc w:val="center"/>
        <w:rPr>
          <w:rFonts w:asciiTheme="majorBidi" w:eastAsia="Calibr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(นางสาว</w:t>
      </w:r>
      <w:r w:rsidR="00DB0E76">
        <w:rPr>
          <w:rFonts w:asciiTheme="majorBidi" w:eastAsia="Calibri" w:hAnsiTheme="majorBidi" w:cstheme="majorBidi" w:hint="cs"/>
          <w:sz w:val="32"/>
          <w:szCs w:val="32"/>
          <w:cs/>
        </w:rPr>
        <w:t>ฐวันนรัตน์</w:t>
      </w:r>
      <w:r w:rsidRPr="0082783D">
        <w:rPr>
          <w:rFonts w:asciiTheme="majorBidi" w:eastAsia="Calibri" w:hAnsiTheme="majorBidi" w:cstheme="majorBidi"/>
          <w:sz w:val="32"/>
          <w:szCs w:val="32"/>
          <w:cs/>
        </w:rPr>
        <w:t xml:space="preserve">  สัญจรโคกสูง)</w:t>
      </w:r>
    </w:p>
    <w:p w14:paraId="62AAABAB" w14:textId="4BE01BCC" w:rsidR="0082783D" w:rsidRPr="0082783D" w:rsidRDefault="0082783D" w:rsidP="0082783D">
      <w:pPr>
        <w:jc w:val="right"/>
        <w:rPr>
          <w:rFonts w:asciiTheme="majorBid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หัวหน้างานการพยาบาลผู้ป่วยอุบัติเหตุฉุกเฉิน และ นิติเวช</w:t>
      </w:r>
    </w:p>
    <w:sectPr w:rsidR="0082783D" w:rsidRPr="00827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20"/>
    <w:rsid w:val="002437FC"/>
    <w:rsid w:val="00335308"/>
    <w:rsid w:val="0038111D"/>
    <w:rsid w:val="004D5A20"/>
    <w:rsid w:val="00783A19"/>
    <w:rsid w:val="008010D5"/>
    <w:rsid w:val="0082783D"/>
    <w:rsid w:val="00B23011"/>
    <w:rsid w:val="00D32A4F"/>
    <w:rsid w:val="00DA7C24"/>
    <w:rsid w:val="00DB0E76"/>
    <w:rsid w:val="00DE651F"/>
    <w:rsid w:val="00FB391D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104D"/>
  <w15:chartTrackingRefBased/>
  <w15:docId w15:val="{71DE0DAA-5B19-46ED-9AB6-DDAA18A5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Ubon Acer</cp:lastModifiedBy>
  <cp:revision>2</cp:revision>
  <dcterms:created xsi:type="dcterms:W3CDTF">2024-04-18T07:36:00Z</dcterms:created>
  <dcterms:modified xsi:type="dcterms:W3CDTF">2024-04-18T07:36:00Z</dcterms:modified>
</cp:coreProperties>
</file>